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252" w:rsidRPr="00C6597B" w:rsidRDefault="00130252" w:rsidP="00E5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АВТОНОМНЫЙ ОКРУГ – ЮГРА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C6597B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bookmarkStart w:id="0" w:name="_GoBack"/>
      <w:bookmarkEnd w:id="0"/>
    </w:p>
    <w:p w:rsidR="00130252" w:rsidRPr="00C6597B" w:rsidRDefault="00725ECD" w:rsidP="00E529B2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  <w:t>№ 587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E529B2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Об информации о результатах 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proofErr w:type="gramStart"/>
      <w:r w:rsidRPr="00C6597B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C659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бюджетного учреждения 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за</w:t>
      </w:r>
      <w:r w:rsidR="003E52DF" w:rsidRPr="00C6597B">
        <w:rPr>
          <w:rFonts w:ascii="Times New Roman" w:hAnsi="Times New Roman" w:cs="Times New Roman"/>
          <w:sz w:val="28"/>
          <w:szCs w:val="28"/>
        </w:rPr>
        <w:t xml:space="preserve"> 202</w:t>
      </w:r>
      <w:r w:rsidR="00281884"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E52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>» за 202</w:t>
      </w:r>
      <w:r w:rsidR="00281884"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год, руководствуясь частью 1 статьи 31 Устава Ханты-Мансийского района,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597B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E529B2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Принять к сведению информацию 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>» за 202</w:t>
      </w:r>
      <w:r w:rsidR="00281884"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 согласно </w:t>
      </w:r>
      <w:r w:rsidR="00E529B2">
        <w:rPr>
          <w:rFonts w:ascii="Times New Roman" w:hAnsi="Times New Roman" w:cs="Times New Roman"/>
          <w:sz w:val="28"/>
          <w:szCs w:val="28"/>
        </w:rPr>
        <w:t>приложению</w:t>
      </w:r>
      <w:r w:rsidRPr="00C659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130252" w:rsidRPr="00C6597B" w:rsidRDefault="00130252" w:rsidP="00E529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E529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130252" w:rsidRPr="00C6597B" w:rsidRDefault="00130252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Ханты-Манси</w:t>
      </w:r>
      <w:r w:rsidR="003E52DF" w:rsidRPr="00C6597B">
        <w:rPr>
          <w:rFonts w:ascii="Times New Roman" w:hAnsi="Times New Roman" w:cs="Times New Roman"/>
          <w:sz w:val="28"/>
          <w:szCs w:val="28"/>
        </w:rPr>
        <w:t>йского района</w:t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  <w:r w:rsidR="003E52DF" w:rsidRPr="00C6597B">
        <w:rPr>
          <w:rFonts w:ascii="Times New Roman" w:hAnsi="Times New Roman" w:cs="Times New Roman"/>
          <w:sz w:val="28"/>
          <w:szCs w:val="28"/>
        </w:rPr>
        <w:tab/>
      </w:r>
      <w:r w:rsidR="00E529B2">
        <w:rPr>
          <w:rFonts w:ascii="Times New Roman" w:hAnsi="Times New Roman" w:cs="Times New Roman"/>
          <w:sz w:val="28"/>
          <w:szCs w:val="28"/>
        </w:rPr>
        <w:tab/>
      </w:r>
      <w:r w:rsidR="00E529B2">
        <w:rPr>
          <w:rFonts w:ascii="Times New Roman" w:hAnsi="Times New Roman" w:cs="Times New Roman"/>
          <w:sz w:val="28"/>
          <w:szCs w:val="28"/>
        </w:rPr>
        <w:tab/>
      </w:r>
      <w:r w:rsidR="00E529B2">
        <w:rPr>
          <w:rFonts w:ascii="Times New Roman" w:hAnsi="Times New Roman" w:cs="Times New Roman"/>
          <w:sz w:val="28"/>
          <w:szCs w:val="28"/>
        </w:rPr>
        <w:tab/>
      </w:r>
      <w:r w:rsidR="00E529B2">
        <w:rPr>
          <w:rFonts w:ascii="Times New Roman" w:hAnsi="Times New Roman" w:cs="Times New Roman"/>
          <w:sz w:val="28"/>
          <w:szCs w:val="28"/>
        </w:rPr>
        <w:tab/>
      </w:r>
      <w:r w:rsidR="003E52DF" w:rsidRPr="00C6597B">
        <w:rPr>
          <w:rFonts w:ascii="Times New Roman" w:hAnsi="Times New Roman" w:cs="Times New Roman"/>
          <w:sz w:val="28"/>
          <w:szCs w:val="28"/>
        </w:rPr>
        <w:t>Е</w:t>
      </w:r>
      <w:r w:rsidR="00E529B2">
        <w:rPr>
          <w:rFonts w:ascii="Times New Roman" w:hAnsi="Times New Roman" w:cs="Times New Roman"/>
          <w:sz w:val="28"/>
          <w:szCs w:val="28"/>
        </w:rPr>
        <w:t>.А. Данилова</w:t>
      </w:r>
    </w:p>
    <w:p w:rsidR="00130252" w:rsidRPr="00C6597B" w:rsidRDefault="00725ECD" w:rsidP="00E529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20.03.2025</w:t>
      </w:r>
    </w:p>
    <w:p w:rsidR="00130252" w:rsidRPr="00C6597B" w:rsidRDefault="00130252" w:rsidP="00E529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29DB" w:rsidRPr="00C6597B" w:rsidRDefault="00BC29DB" w:rsidP="00E529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29DB" w:rsidRPr="00C6597B" w:rsidRDefault="00BC29DB" w:rsidP="00E529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13FC" w:rsidRDefault="00A313FC" w:rsidP="00E529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529B2" w:rsidRDefault="00E529B2" w:rsidP="00E529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529B2" w:rsidRDefault="00E529B2" w:rsidP="00E529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529B2" w:rsidRPr="00C6597B" w:rsidRDefault="00E529B2" w:rsidP="00E529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5347A" w:rsidRPr="00C6597B" w:rsidRDefault="0065347A" w:rsidP="00E529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5347A" w:rsidRPr="00C6597B" w:rsidRDefault="0065347A" w:rsidP="00E529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313FC" w:rsidRPr="00034CC0" w:rsidRDefault="00A313FC" w:rsidP="00E529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A313FC" w:rsidRPr="00034CC0" w:rsidRDefault="00A313FC" w:rsidP="00E529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 к решению Думы</w:t>
      </w:r>
    </w:p>
    <w:p w:rsidR="00A313FC" w:rsidRPr="00034CC0" w:rsidRDefault="00A313FC" w:rsidP="00E529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A313FC" w:rsidRPr="00034CC0" w:rsidRDefault="0065347A" w:rsidP="00E529B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от </w:t>
      </w:r>
      <w:r w:rsidR="00E529B2">
        <w:rPr>
          <w:rFonts w:ascii="Times New Roman" w:hAnsi="Times New Roman" w:cs="Times New Roman"/>
          <w:sz w:val="28"/>
          <w:szCs w:val="28"/>
        </w:rPr>
        <w:t>20.03.2025</w:t>
      </w:r>
      <w:r w:rsidRPr="00034CC0">
        <w:rPr>
          <w:rFonts w:ascii="Times New Roman" w:hAnsi="Times New Roman" w:cs="Times New Roman"/>
          <w:sz w:val="28"/>
          <w:szCs w:val="28"/>
        </w:rPr>
        <w:t xml:space="preserve"> № </w:t>
      </w:r>
      <w:r w:rsidR="00725ECD">
        <w:rPr>
          <w:rFonts w:ascii="Times New Roman" w:hAnsi="Times New Roman" w:cs="Times New Roman"/>
          <w:sz w:val="28"/>
          <w:szCs w:val="28"/>
        </w:rPr>
        <w:t>587</w:t>
      </w:r>
    </w:p>
    <w:p w:rsidR="00387041" w:rsidRPr="00034CC0" w:rsidRDefault="00387041" w:rsidP="00E529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29B2" w:rsidRDefault="00DE0CD2" w:rsidP="00E529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C6597B">
        <w:rPr>
          <w:rFonts w:ascii="Times New Roman" w:hAnsi="Times New Roman" w:cs="Times New Roman"/>
          <w:sz w:val="28"/>
          <w:szCs w:val="28"/>
        </w:rPr>
        <w:t>нформаци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659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13FC" w:rsidRPr="00034CC0" w:rsidRDefault="00DE0CD2" w:rsidP="00E529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6597B">
        <w:rPr>
          <w:rFonts w:ascii="Times New Roman" w:hAnsi="Times New Roman" w:cs="Times New Roman"/>
          <w:sz w:val="28"/>
          <w:szCs w:val="28"/>
        </w:rPr>
        <w:t>о результатах деятельности муниципального бюджетного учреждения Ханты-Мансийского района «Досуговый центр «</w:t>
      </w:r>
      <w:proofErr w:type="spellStart"/>
      <w:r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C6597B">
        <w:rPr>
          <w:rFonts w:ascii="Times New Roman" w:hAnsi="Times New Roman" w:cs="Times New Roman"/>
          <w:sz w:val="28"/>
          <w:szCs w:val="28"/>
        </w:rPr>
        <w:t>» за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6597B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A313FC" w:rsidRPr="00034CC0" w:rsidRDefault="00A313FC" w:rsidP="00E52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0277" w:rsidRPr="00034CC0" w:rsidRDefault="002C3277" w:rsidP="00E52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Финансовое обеспечение деятельности </w:t>
      </w:r>
      <w:r w:rsidR="00DE0CD2" w:rsidRPr="00C6597B">
        <w:rPr>
          <w:rFonts w:ascii="Times New Roman" w:hAnsi="Times New Roman" w:cs="Times New Roman"/>
          <w:sz w:val="28"/>
          <w:szCs w:val="28"/>
        </w:rPr>
        <w:t>муниципального бюджетного учреждения Ханты-Мансийского района «Досуговый центр «</w:t>
      </w:r>
      <w:proofErr w:type="spellStart"/>
      <w:r w:rsidR="00DE0CD2" w:rsidRPr="00C6597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="00DE0CD2" w:rsidRPr="00C6597B">
        <w:rPr>
          <w:rFonts w:ascii="Times New Roman" w:hAnsi="Times New Roman" w:cs="Times New Roman"/>
          <w:sz w:val="28"/>
          <w:szCs w:val="28"/>
        </w:rPr>
        <w:t>»</w:t>
      </w:r>
      <w:r w:rsidR="00DE0CD2">
        <w:rPr>
          <w:rFonts w:ascii="Times New Roman" w:hAnsi="Times New Roman" w:cs="Times New Roman"/>
          <w:sz w:val="28"/>
          <w:szCs w:val="28"/>
        </w:rPr>
        <w:t xml:space="preserve"> </w:t>
      </w:r>
      <w:r w:rsidR="00DE0CD2" w:rsidRPr="00034CC0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DE0CD2">
        <w:rPr>
          <w:rFonts w:ascii="Times New Roman" w:hAnsi="Times New Roman" w:cs="Times New Roman"/>
          <w:sz w:val="28"/>
          <w:szCs w:val="28"/>
        </w:rPr>
        <w:t>у</w:t>
      </w:r>
      <w:r w:rsidR="00DE0CD2" w:rsidRPr="00034CC0">
        <w:rPr>
          <w:rFonts w:ascii="Times New Roman" w:hAnsi="Times New Roman" w:cs="Times New Roman"/>
          <w:sz w:val="28"/>
          <w:szCs w:val="28"/>
        </w:rPr>
        <w:t>чреждение</w:t>
      </w:r>
      <w:r w:rsidR="00DE0CD2">
        <w:rPr>
          <w:rFonts w:ascii="Times New Roman" w:hAnsi="Times New Roman" w:cs="Times New Roman"/>
          <w:sz w:val="28"/>
          <w:szCs w:val="28"/>
        </w:rPr>
        <w:t xml:space="preserve">) </w:t>
      </w:r>
      <w:r w:rsidRPr="00034CC0">
        <w:rPr>
          <w:rFonts w:ascii="Times New Roman" w:hAnsi="Times New Roman" w:cs="Times New Roman"/>
          <w:sz w:val="28"/>
          <w:szCs w:val="28"/>
        </w:rPr>
        <w:t>осуществляется за счёт средств бюджета</w:t>
      </w:r>
      <w:r w:rsidR="004D7E89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034CC0">
        <w:rPr>
          <w:rFonts w:ascii="Times New Roman" w:hAnsi="Times New Roman" w:cs="Times New Roman"/>
          <w:sz w:val="28"/>
          <w:szCs w:val="28"/>
        </w:rPr>
        <w:t>, выделенных на выполнение муниципального задания и средств, полученных от приносящей доход деятельности</w:t>
      </w:r>
      <w:r w:rsidR="00AA0277" w:rsidRPr="00034CC0">
        <w:rPr>
          <w:rFonts w:ascii="Times New Roman" w:hAnsi="Times New Roman" w:cs="Times New Roman"/>
          <w:sz w:val="28"/>
          <w:szCs w:val="28"/>
        </w:rPr>
        <w:t>.</w:t>
      </w:r>
    </w:p>
    <w:p w:rsidR="00ED0BBB" w:rsidRDefault="00ED0BBB" w:rsidP="00E529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Основными целями </w:t>
      </w:r>
      <w:r w:rsidR="004D7E89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чреждения являются обеспечение </w:t>
      </w:r>
      <w:r w:rsidRPr="00034C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устойчивого существования и устойчивого использования охотничьих ресурсов, сохранение их биологического разнообразия и 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содействие развитию туризма на территории Ханты-Мансийского района.</w:t>
      </w:r>
    </w:p>
    <w:p w:rsidR="00AA0277" w:rsidRPr="00034CC0" w:rsidRDefault="002C3277" w:rsidP="00E529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Финансирование из бюджета</w:t>
      </w:r>
      <w:r w:rsidR="004D7E89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034CC0">
        <w:rPr>
          <w:rFonts w:ascii="Times New Roman" w:hAnsi="Times New Roman" w:cs="Times New Roman"/>
          <w:sz w:val="28"/>
          <w:szCs w:val="28"/>
        </w:rPr>
        <w:t xml:space="preserve"> в 202</w:t>
      </w:r>
      <w:r w:rsidR="00ED0BBB" w:rsidRPr="00034CC0">
        <w:rPr>
          <w:rFonts w:ascii="Times New Roman" w:hAnsi="Times New Roman" w:cs="Times New Roman"/>
          <w:sz w:val="28"/>
          <w:szCs w:val="28"/>
        </w:rPr>
        <w:t>4</w:t>
      </w:r>
      <w:r w:rsidRPr="00034CC0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86123" w:rsidRPr="00034CC0">
        <w:rPr>
          <w:rFonts w:ascii="Times New Roman" w:hAnsi="Times New Roman" w:cs="Times New Roman"/>
          <w:sz w:val="28"/>
          <w:szCs w:val="28"/>
        </w:rPr>
        <w:t>предусмотрено в сумме</w:t>
      </w:r>
      <w:r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ED0BBB" w:rsidRPr="00034CC0">
        <w:rPr>
          <w:rFonts w:ascii="Times New Roman" w:hAnsi="Times New Roman" w:cs="Times New Roman"/>
          <w:sz w:val="28"/>
          <w:szCs w:val="28"/>
        </w:rPr>
        <w:t xml:space="preserve">12 762,5 </w:t>
      </w:r>
      <w:r w:rsidRPr="00034CC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EA3DD0" w:rsidRPr="00034CC0">
        <w:rPr>
          <w:rFonts w:ascii="Times New Roman" w:hAnsi="Times New Roman" w:cs="Times New Roman"/>
          <w:sz w:val="28"/>
          <w:szCs w:val="28"/>
        </w:rPr>
        <w:t xml:space="preserve">исполнение составило </w:t>
      </w:r>
      <w:r w:rsidR="00ED0BBB" w:rsidRPr="00034CC0">
        <w:rPr>
          <w:rFonts w:ascii="Times New Roman" w:hAnsi="Times New Roman" w:cs="Times New Roman"/>
          <w:sz w:val="28"/>
          <w:szCs w:val="28"/>
        </w:rPr>
        <w:t xml:space="preserve">12 762,3 </w:t>
      </w:r>
      <w:r w:rsidR="00B86F19" w:rsidRPr="00034CC0">
        <w:rPr>
          <w:rFonts w:ascii="Times New Roman" w:hAnsi="Times New Roman" w:cs="Times New Roman"/>
          <w:sz w:val="28"/>
          <w:szCs w:val="28"/>
        </w:rPr>
        <w:t xml:space="preserve"> тыс.</w:t>
      </w:r>
      <w:r w:rsidR="00E4246D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B86F19" w:rsidRPr="00034CC0">
        <w:rPr>
          <w:rFonts w:ascii="Times New Roman" w:hAnsi="Times New Roman" w:cs="Times New Roman"/>
          <w:sz w:val="28"/>
          <w:szCs w:val="28"/>
        </w:rPr>
        <w:t>рублей</w:t>
      </w:r>
      <w:r w:rsidR="005B2948" w:rsidRPr="00034CC0">
        <w:rPr>
          <w:rFonts w:ascii="Times New Roman" w:hAnsi="Times New Roman" w:cs="Times New Roman"/>
          <w:sz w:val="28"/>
          <w:szCs w:val="28"/>
        </w:rPr>
        <w:t xml:space="preserve"> или </w:t>
      </w:r>
      <w:r w:rsidR="00E736BF" w:rsidRPr="00034CC0">
        <w:rPr>
          <w:rFonts w:ascii="Times New Roman" w:hAnsi="Times New Roman" w:cs="Times New Roman"/>
          <w:sz w:val="28"/>
          <w:szCs w:val="28"/>
        </w:rPr>
        <w:t>100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0E761C" w:rsidRPr="00034CC0" w:rsidRDefault="00D85668" w:rsidP="00E529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По состоянию на 01.01</w:t>
      </w:r>
      <w:r w:rsidR="00F003BF" w:rsidRPr="00034CC0">
        <w:rPr>
          <w:rFonts w:ascii="Times New Roman" w:hAnsi="Times New Roman" w:cs="Times New Roman"/>
          <w:sz w:val="28"/>
          <w:szCs w:val="28"/>
        </w:rPr>
        <w:t>.202</w:t>
      </w:r>
      <w:r w:rsidRPr="00034CC0">
        <w:rPr>
          <w:rFonts w:ascii="Times New Roman" w:hAnsi="Times New Roman" w:cs="Times New Roman"/>
          <w:sz w:val="28"/>
          <w:szCs w:val="28"/>
        </w:rPr>
        <w:t>5</w:t>
      </w:r>
      <w:r w:rsidR="00F003BF" w:rsidRPr="00034CC0">
        <w:rPr>
          <w:rFonts w:ascii="Times New Roman" w:hAnsi="Times New Roman" w:cs="Times New Roman"/>
          <w:sz w:val="28"/>
          <w:szCs w:val="28"/>
        </w:rPr>
        <w:t xml:space="preserve"> ш</w:t>
      </w:r>
      <w:r w:rsidR="004F542F" w:rsidRPr="00034CC0">
        <w:rPr>
          <w:rFonts w:ascii="Times New Roman" w:hAnsi="Times New Roman" w:cs="Times New Roman"/>
          <w:sz w:val="28"/>
          <w:szCs w:val="28"/>
        </w:rPr>
        <w:t xml:space="preserve">тат </w:t>
      </w:r>
      <w:r w:rsidR="00F003BF" w:rsidRPr="00034CC0">
        <w:rPr>
          <w:rFonts w:ascii="Times New Roman" w:hAnsi="Times New Roman" w:cs="Times New Roman"/>
          <w:sz w:val="28"/>
          <w:szCs w:val="28"/>
        </w:rPr>
        <w:t xml:space="preserve">сотрудников </w:t>
      </w:r>
      <w:r w:rsidR="004F542F" w:rsidRPr="00034CC0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462532" w:rsidRPr="00034CC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5B6701" w:rsidRPr="00034CC0">
        <w:rPr>
          <w:rFonts w:ascii="Times New Roman" w:hAnsi="Times New Roman" w:cs="Times New Roman"/>
          <w:sz w:val="28"/>
          <w:szCs w:val="28"/>
        </w:rPr>
        <w:t>8</w:t>
      </w:r>
      <w:r w:rsidR="004F542F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D8083D" w:rsidRPr="00034CC0">
        <w:rPr>
          <w:rFonts w:ascii="Times New Roman" w:hAnsi="Times New Roman" w:cs="Times New Roman"/>
          <w:sz w:val="28"/>
          <w:szCs w:val="28"/>
        </w:rPr>
        <w:t>единиц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. </w:t>
      </w:r>
      <w:r w:rsidR="001A161D" w:rsidRPr="00034CC0">
        <w:rPr>
          <w:rFonts w:ascii="Times New Roman" w:hAnsi="Times New Roman" w:cs="Times New Roman"/>
          <w:sz w:val="28"/>
          <w:szCs w:val="28"/>
        </w:rPr>
        <w:t>За счет средств субсидии на выполнение муниципального</w:t>
      </w:r>
      <w:r w:rsidR="00BB62CE">
        <w:rPr>
          <w:rFonts w:ascii="Times New Roman" w:hAnsi="Times New Roman" w:cs="Times New Roman"/>
          <w:sz w:val="28"/>
          <w:szCs w:val="28"/>
        </w:rPr>
        <w:t xml:space="preserve"> задания содержат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ся 6 единиц, </w:t>
      </w:r>
      <w:r w:rsidR="001A161D" w:rsidRPr="00034CC0">
        <w:rPr>
          <w:rFonts w:ascii="Times New Roman" w:hAnsi="Times New Roman" w:cs="Times New Roman"/>
          <w:sz w:val="28"/>
          <w:szCs w:val="28"/>
        </w:rPr>
        <w:t>за счет средств от приносящей доход деятельности</w:t>
      </w:r>
      <w:r w:rsidR="00BB62CE">
        <w:rPr>
          <w:rFonts w:ascii="Times New Roman" w:hAnsi="Times New Roman" w:cs="Times New Roman"/>
          <w:sz w:val="28"/>
          <w:szCs w:val="28"/>
        </w:rPr>
        <w:t xml:space="preserve"> –</w:t>
      </w:r>
      <w:r w:rsidR="00AA0277" w:rsidRPr="00034CC0">
        <w:rPr>
          <w:rFonts w:ascii="Times New Roman" w:hAnsi="Times New Roman" w:cs="Times New Roman"/>
          <w:sz w:val="28"/>
          <w:szCs w:val="28"/>
        </w:rPr>
        <w:t xml:space="preserve"> 2 единицы</w:t>
      </w:r>
      <w:r w:rsidR="001A161D" w:rsidRPr="00034CC0">
        <w:rPr>
          <w:rFonts w:ascii="Times New Roman" w:hAnsi="Times New Roman" w:cs="Times New Roman"/>
          <w:sz w:val="28"/>
          <w:szCs w:val="28"/>
        </w:rPr>
        <w:t>.</w:t>
      </w:r>
    </w:p>
    <w:p w:rsidR="00975B87" w:rsidRPr="00034CC0" w:rsidRDefault="00482053" w:rsidP="00DC26B4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34CC0">
        <w:rPr>
          <w:rFonts w:ascii="Times New Roman" w:hAnsi="Times New Roman" w:cs="Times New Roman"/>
          <w:sz w:val="28"/>
          <w:szCs w:val="28"/>
        </w:rPr>
        <w:t xml:space="preserve">Среднемесячная заработная плата работников учреждения </w:t>
      </w:r>
      <w:r w:rsidR="006C3A6B" w:rsidRPr="00034CC0">
        <w:rPr>
          <w:rFonts w:ascii="Times New Roman" w:hAnsi="Times New Roman" w:cs="Times New Roman"/>
          <w:sz w:val="28"/>
          <w:szCs w:val="28"/>
        </w:rPr>
        <w:t>рассчитана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443DAC" w:rsidRPr="00034CC0">
        <w:rPr>
          <w:rFonts w:ascii="Times New Roman" w:hAnsi="Times New Roman" w:cs="Times New Roman"/>
          <w:sz w:val="28"/>
          <w:szCs w:val="28"/>
        </w:rPr>
        <w:t xml:space="preserve">на основании постановления Администрации Ханты-Мансийского района от 21.06.2024 № 554 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«Об </w:t>
      </w:r>
      <w:r w:rsidR="00443DAC" w:rsidRPr="00034CC0">
        <w:rPr>
          <w:rFonts w:ascii="Times New Roman" w:hAnsi="Times New Roman" w:cs="Times New Roman"/>
          <w:sz w:val="28"/>
          <w:szCs w:val="28"/>
        </w:rPr>
        <w:t>утверждении Порядка формирования системы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 оплаты труда работников муниципальных учреждений Ханты-Мансийского района</w:t>
      </w:r>
      <w:r w:rsidR="00DC26B4">
        <w:rPr>
          <w:rFonts w:ascii="Times New Roman" w:hAnsi="Times New Roman" w:cs="Times New Roman"/>
          <w:sz w:val="28"/>
          <w:szCs w:val="28"/>
        </w:rPr>
        <w:t xml:space="preserve">, за исключением учреждений </w:t>
      </w:r>
      <w:r w:rsidR="00DC26B4" w:rsidRPr="00DC26B4">
        <w:rPr>
          <w:rFonts w:ascii="Times New Roman" w:hAnsi="Times New Roman" w:cs="Times New Roman"/>
          <w:sz w:val="28"/>
          <w:szCs w:val="28"/>
        </w:rPr>
        <w:t>образов</w:t>
      </w:r>
      <w:r w:rsidR="00DC26B4">
        <w:rPr>
          <w:rFonts w:ascii="Times New Roman" w:hAnsi="Times New Roman" w:cs="Times New Roman"/>
          <w:sz w:val="28"/>
          <w:szCs w:val="28"/>
        </w:rPr>
        <w:t xml:space="preserve">ания, культуры, муниципального </w:t>
      </w:r>
      <w:r w:rsidR="00DC26B4" w:rsidRPr="00DC26B4">
        <w:rPr>
          <w:rFonts w:ascii="Times New Roman" w:hAnsi="Times New Roman" w:cs="Times New Roman"/>
          <w:sz w:val="28"/>
          <w:szCs w:val="28"/>
        </w:rPr>
        <w:t>казенног</w:t>
      </w:r>
      <w:r w:rsidR="00DC26B4">
        <w:rPr>
          <w:rFonts w:ascii="Times New Roman" w:hAnsi="Times New Roman" w:cs="Times New Roman"/>
          <w:sz w:val="28"/>
          <w:szCs w:val="28"/>
        </w:rPr>
        <w:t xml:space="preserve">о учреждения Ханты-Мансийского </w:t>
      </w:r>
      <w:r w:rsidR="00DC26B4" w:rsidRPr="00DC26B4">
        <w:rPr>
          <w:rFonts w:ascii="Times New Roman" w:hAnsi="Times New Roman" w:cs="Times New Roman"/>
          <w:sz w:val="28"/>
          <w:szCs w:val="28"/>
        </w:rPr>
        <w:t>района «Управ</w:t>
      </w:r>
      <w:r w:rsidR="00DC26B4">
        <w:rPr>
          <w:rFonts w:ascii="Times New Roman" w:hAnsi="Times New Roman" w:cs="Times New Roman"/>
          <w:sz w:val="28"/>
          <w:szCs w:val="28"/>
        </w:rPr>
        <w:t>ление капитального строительства и ремонта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» </w:t>
      </w:r>
      <w:r w:rsidR="00443DAC" w:rsidRPr="00034CC0">
        <w:rPr>
          <w:rFonts w:ascii="Times New Roman" w:hAnsi="Times New Roman" w:cs="Times New Roman"/>
          <w:sz w:val="28"/>
          <w:szCs w:val="28"/>
        </w:rPr>
        <w:t>с изменениями (постановление Администрации Ханты-Мансийского района от 28.11.2024 № 1002 «О внесении изменений в постановление Администрации Ханты-Мансийского района от</w:t>
      </w:r>
      <w:proofErr w:type="gramEnd"/>
      <w:r w:rsidR="00443DAC" w:rsidRPr="00034CC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43DAC" w:rsidRPr="00034CC0">
        <w:rPr>
          <w:rFonts w:ascii="Times New Roman" w:hAnsi="Times New Roman" w:cs="Times New Roman"/>
          <w:sz w:val="28"/>
          <w:szCs w:val="28"/>
        </w:rPr>
        <w:t>21.06.2024 № 554 «Об ут</w:t>
      </w:r>
      <w:r w:rsidR="00FE46F1">
        <w:rPr>
          <w:rFonts w:ascii="Times New Roman" w:hAnsi="Times New Roman" w:cs="Times New Roman"/>
          <w:sz w:val="28"/>
          <w:szCs w:val="28"/>
        </w:rPr>
        <w:t xml:space="preserve">верждении Порядка формирования </w:t>
      </w:r>
      <w:r w:rsidR="00443DAC" w:rsidRPr="00034CC0">
        <w:rPr>
          <w:rFonts w:ascii="Times New Roman" w:hAnsi="Times New Roman" w:cs="Times New Roman"/>
          <w:sz w:val="28"/>
          <w:szCs w:val="28"/>
        </w:rPr>
        <w:t>системы оплаты труда работников муниципальных учреждений Ханты-Мансийского района</w:t>
      </w:r>
      <w:r w:rsidR="00DC26B4">
        <w:rPr>
          <w:rFonts w:ascii="Times New Roman" w:hAnsi="Times New Roman" w:cs="Times New Roman"/>
          <w:sz w:val="28"/>
          <w:szCs w:val="28"/>
        </w:rPr>
        <w:t>,</w:t>
      </w:r>
      <w:r w:rsidR="00DC26B4" w:rsidRPr="00DC26B4">
        <w:rPr>
          <w:rFonts w:ascii="Times New Roman" w:hAnsi="Times New Roman" w:cs="Times New Roman"/>
          <w:sz w:val="28"/>
          <w:szCs w:val="28"/>
        </w:rPr>
        <w:t xml:space="preserve"> за исключением учреждений образования, культуры, муниципального казенного учреждения Ханты-Мансийского района «Управление капитального строительства и ремонта</w:t>
      </w:r>
      <w:r w:rsidR="00443DAC" w:rsidRPr="00034CC0">
        <w:rPr>
          <w:rFonts w:ascii="Times New Roman" w:hAnsi="Times New Roman" w:cs="Times New Roman"/>
          <w:sz w:val="28"/>
          <w:szCs w:val="28"/>
        </w:rPr>
        <w:t xml:space="preserve">») </w:t>
      </w:r>
      <w:r w:rsidR="001D24D4" w:rsidRPr="00034CC0">
        <w:rPr>
          <w:rFonts w:ascii="Times New Roman" w:hAnsi="Times New Roman" w:cs="Times New Roman"/>
          <w:sz w:val="28"/>
          <w:szCs w:val="28"/>
        </w:rPr>
        <w:t xml:space="preserve">и по состоянию на </w:t>
      </w:r>
      <w:r w:rsidR="00D85668" w:rsidRPr="00034CC0">
        <w:rPr>
          <w:rFonts w:ascii="Times New Roman" w:hAnsi="Times New Roman" w:cs="Times New Roman"/>
          <w:sz w:val="28"/>
          <w:szCs w:val="28"/>
        </w:rPr>
        <w:t xml:space="preserve">01.01.2025 </w:t>
      </w:r>
      <w:r w:rsidR="001D24D4" w:rsidRPr="00034CC0">
        <w:rPr>
          <w:rFonts w:ascii="Times New Roman" w:hAnsi="Times New Roman" w:cs="Times New Roman"/>
          <w:sz w:val="28"/>
          <w:szCs w:val="28"/>
        </w:rPr>
        <w:t>составляет</w:t>
      </w:r>
      <w:r w:rsidR="00B65567">
        <w:rPr>
          <w:rFonts w:ascii="Times New Roman" w:hAnsi="Times New Roman" w:cs="Times New Roman"/>
          <w:sz w:val="28"/>
          <w:szCs w:val="28"/>
        </w:rPr>
        <w:t xml:space="preserve"> </w:t>
      </w:r>
      <w:r w:rsidR="00975B87" w:rsidRPr="00034CC0">
        <w:rPr>
          <w:rFonts w:ascii="Times New Roman" w:hAnsi="Times New Roman" w:cs="Times New Roman"/>
          <w:sz w:val="28"/>
          <w:szCs w:val="28"/>
        </w:rPr>
        <w:t>94 350,01</w:t>
      </w:r>
      <w:r w:rsidR="00CB3346" w:rsidRPr="00034CC0">
        <w:rPr>
          <w:rFonts w:ascii="Times New Roman" w:hAnsi="Times New Roman" w:cs="Times New Roman"/>
          <w:sz w:val="28"/>
          <w:szCs w:val="28"/>
        </w:rPr>
        <w:t xml:space="preserve"> рублей. </w:t>
      </w:r>
      <w:proofErr w:type="gramEnd"/>
    </w:p>
    <w:p w:rsidR="00E27093" w:rsidRDefault="00E27093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Приносящая доход деятельность</w:t>
      </w:r>
      <w:r w:rsidR="000356B5" w:rsidRPr="00034CC0">
        <w:rPr>
          <w:rFonts w:ascii="Times New Roman" w:hAnsi="Times New Roman" w:cs="Times New Roman"/>
          <w:sz w:val="28"/>
          <w:szCs w:val="28"/>
        </w:rPr>
        <w:t>.</w:t>
      </w:r>
    </w:p>
    <w:p w:rsidR="00B7001B" w:rsidRPr="00034CC0" w:rsidRDefault="00B7001B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Фактический доход от иной приносящей доход деятельности за 2024 год составил 6 236,7 тыс. рублей, или на 24,5 тыс. рублей больше плановых показателей (6 212,2 тыс. руб.). Фактические расходы в 2024 году составили 6 175,1 тыс. рублей или 97% от дохода. Расходы на выплату заработной платы </w:t>
      </w:r>
      <w:r w:rsidRPr="00034CC0">
        <w:rPr>
          <w:rFonts w:ascii="Times New Roman" w:hAnsi="Times New Roman" w:cs="Times New Roman"/>
          <w:sz w:val="28"/>
          <w:szCs w:val="28"/>
        </w:rPr>
        <w:lastRenderedPageBreak/>
        <w:t>работникам учреждения из иной приносящей доход деятельности составили 3 054,7 тыс. рублей.</w:t>
      </w:r>
    </w:p>
    <w:p w:rsidR="009A4E87" w:rsidRPr="00034CC0" w:rsidRDefault="00E27093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Основные виды услуг</w:t>
      </w:r>
      <w:r w:rsidR="009E2240">
        <w:rPr>
          <w:rFonts w:ascii="Times New Roman" w:hAnsi="Times New Roman" w:cs="Times New Roman"/>
          <w:sz w:val="28"/>
          <w:szCs w:val="28"/>
        </w:rPr>
        <w:t xml:space="preserve"> </w:t>
      </w:r>
      <w:r w:rsidR="00AC6C3C">
        <w:rPr>
          <w:rFonts w:ascii="Times New Roman" w:hAnsi="Times New Roman" w:cs="Times New Roman"/>
          <w:sz w:val="28"/>
          <w:szCs w:val="28"/>
        </w:rPr>
        <w:t>у</w:t>
      </w:r>
      <w:r w:rsidR="00BB62CE">
        <w:rPr>
          <w:rFonts w:ascii="Times New Roman" w:hAnsi="Times New Roman" w:cs="Times New Roman"/>
          <w:sz w:val="28"/>
          <w:szCs w:val="28"/>
        </w:rPr>
        <w:t xml:space="preserve">чреждения </w:t>
      </w:r>
      <w:r w:rsidR="009E2240">
        <w:rPr>
          <w:rFonts w:ascii="Times New Roman" w:hAnsi="Times New Roman" w:cs="Times New Roman"/>
          <w:sz w:val="28"/>
          <w:szCs w:val="28"/>
        </w:rPr>
        <w:t>согласно Уставу</w:t>
      </w:r>
      <w:r w:rsidRPr="00034CC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A4E87" w:rsidRPr="00034CC0" w:rsidRDefault="00E27093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организация </w:t>
      </w:r>
      <w:r w:rsidR="009A4E87" w:rsidRPr="00034CC0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услуг охотничьего хозяйства, </w:t>
      </w:r>
      <w:r w:rsidR="009A4E87" w:rsidRPr="00034CC0">
        <w:rPr>
          <w:rFonts w:ascii="Times New Roman" w:eastAsia="Times New Roman" w:hAnsi="Times New Roman" w:cs="Times New Roman"/>
          <w:bCs/>
          <w:color w:val="000000"/>
          <w:spacing w:val="-3"/>
          <w:sz w:val="28"/>
          <w:szCs w:val="28"/>
        </w:rPr>
        <w:t xml:space="preserve">спортивной </w:t>
      </w:r>
      <w:r w:rsidR="009A4E87" w:rsidRPr="00034CC0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и любительской охоты</w:t>
      </w:r>
      <w:r w:rsidR="009A4E87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Pr="00034CC0">
        <w:rPr>
          <w:rFonts w:ascii="Times New Roman" w:hAnsi="Times New Roman" w:cs="Times New Roman"/>
          <w:sz w:val="28"/>
          <w:szCs w:val="28"/>
        </w:rPr>
        <w:t xml:space="preserve">на водоплавающую, боровую </w:t>
      </w:r>
      <w:r w:rsidR="00E97F15" w:rsidRPr="00034CC0">
        <w:rPr>
          <w:rFonts w:ascii="Times New Roman" w:hAnsi="Times New Roman" w:cs="Times New Roman"/>
          <w:sz w:val="28"/>
          <w:szCs w:val="28"/>
        </w:rPr>
        <w:t>и пушную дичь</w:t>
      </w:r>
      <w:r w:rsidRPr="00034CC0">
        <w:rPr>
          <w:rFonts w:ascii="Times New Roman" w:hAnsi="Times New Roman" w:cs="Times New Roman"/>
          <w:sz w:val="28"/>
          <w:szCs w:val="28"/>
        </w:rPr>
        <w:t>, копытных</w:t>
      </w:r>
      <w:r w:rsidR="00E97F15" w:rsidRPr="00034CC0">
        <w:rPr>
          <w:rFonts w:ascii="Times New Roman" w:hAnsi="Times New Roman" w:cs="Times New Roman"/>
          <w:sz w:val="28"/>
          <w:szCs w:val="28"/>
        </w:rPr>
        <w:t xml:space="preserve"> животных и</w:t>
      </w:r>
      <w:r w:rsidRPr="00034CC0">
        <w:rPr>
          <w:rFonts w:ascii="Times New Roman" w:hAnsi="Times New Roman" w:cs="Times New Roman"/>
          <w:sz w:val="28"/>
          <w:szCs w:val="28"/>
        </w:rPr>
        <w:t xml:space="preserve"> бурого медведя; </w:t>
      </w:r>
    </w:p>
    <w:p w:rsidR="009A4E87" w:rsidRPr="00034CC0" w:rsidRDefault="00E27093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о</w:t>
      </w:r>
      <w:r w:rsidR="00463912" w:rsidRPr="00034CC0">
        <w:rPr>
          <w:rFonts w:ascii="Times New Roman" w:hAnsi="Times New Roman" w:cs="Times New Roman"/>
          <w:sz w:val="28"/>
          <w:szCs w:val="28"/>
        </w:rPr>
        <w:t>рганизация индивидуальных охот;</w:t>
      </w:r>
    </w:p>
    <w:p w:rsidR="00E27093" w:rsidRPr="00034CC0" w:rsidRDefault="00E27093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организ</w:t>
      </w:r>
      <w:r w:rsidR="009A4E87" w:rsidRPr="00034CC0">
        <w:rPr>
          <w:rFonts w:ascii="Times New Roman" w:hAnsi="Times New Roman" w:cs="Times New Roman"/>
          <w:sz w:val="28"/>
          <w:szCs w:val="28"/>
        </w:rPr>
        <w:t>ация туристической деятельности;</w:t>
      </w:r>
    </w:p>
    <w:p w:rsidR="00AC6C3C" w:rsidRDefault="009A4E87" w:rsidP="00E529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создание и обустройство экологических троп и туристических маршрутов; </w:t>
      </w:r>
    </w:p>
    <w:p w:rsidR="009A4E87" w:rsidRPr="00034CC0" w:rsidRDefault="009A4E87" w:rsidP="00E529B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прочая деятельность в области спорта.</w:t>
      </w:r>
    </w:p>
    <w:p w:rsidR="00E27093" w:rsidRPr="00034CC0" w:rsidRDefault="00E27093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Для исполнения указанных полномочий за учреждением закреплено</w:t>
      </w:r>
      <w:r w:rsidR="009760A5" w:rsidRPr="00034CC0">
        <w:rPr>
          <w:rFonts w:ascii="Times New Roman" w:hAnsi="Times New Roman" w:cs="Times New Roman"/>
          <w:sz w:val="28"/>
          <w:szCs w:val="28"/>
        </w:rPr>
        <w:t xml:space="preserve"> в долгосрочное пользование </w:t>
      </w:r>
      <w:r w:rsidR="00D85668" w:rsidRPr="00034CC0">
        <w:rPr>
          <w:rFonts w:ascii="Times New Roman" w:hAnsi="Times New Roman" w:cs="Times New Roman"/>
          <w:sz w:val="28"/>
          <w:szCs w:val="28"/>
        </w:rPr>
        <w:t>851,194</w:t>
      </w:r>
      <w:r w:rsidR="00B37C74"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Pr="00034CC0">
        <w:rPr>
          <w:rFonts w:ascii="Times New Roman" w:hAnsi="Times New Roman" w:cs="Times New Roman"/>
          <w:sz w:val="28"/>
          <w:szCs w:val="28"/>
        </w:rPr>
        <w:t>тыс. га охотничьих угодий.</w:t>
      </w:r>
    </w:p>
    <w:p w:rsidR="00E27093" w:rsidRPr="00034CC0" w:rsidRDefault="00E27093" w:rsidP="00E529B2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 xml:space="preserve">В целях исполнения условий </w:t>
      </w:r>
      <w:proofErr w:type="spellStart"/>
      <w:r w:rsidRPr="00034CC0">
        <w:rPr>
          <w:rFonts w:ascii="Times New Roman" w:hAnsi="Times New Roman" w:cs="Times New Roman"/>
          <w:sz w:val="28"/>
          <w:szCs w:val="28"/>
        </w:rPr>
        <w:t>охотхозяйственного</w:t>
      </w:r>
      <w:proofErr w:type="spellEnd"/>
      <w:r w:rsidRPr="00034CC0">
        <w:rPr>
          <w:rFonts w:ascii="Times New Roman" w:hAnsi="Times New Roman" w:cs="Times New Roman"/>
          <w:sz w:val="28"/>
          <w:szCs w:val="28"/>
        </w:rPr>
        <w:t xml:space="preserve"> соглашения, заключённого с Департаментом </w:t>
      </w:r>
      <w:r w:rsidR="00E07F74" w:rsidRPr="00034CC0">
        <w:rPr>
          <w:rFonts w:ascii="Times New Roman" w:hAnsi="Times New Roman" w:cs="Times New Roman"/>
          <w:sz w:val="28"/>
          <w:szCs w:val="28"/>
        </w:rPr>
        <w:t xml:space="preserve">недропользования и </w:t>
      </w:r>
      <w:r w:rsidRPr="00034CC0">
        <w:rPr>
          <w:rFonts w:ascii="Times New Roman" w:hAnsi="Times New Roman" w:cs="Times New Roman"/>
          <w:sz w:val="28"/>
          <w:szCs w:val="28"/>
        </w:rPr>
        <w:t xml:space="preserve">природных ресурсов </w:t>
      </w:r>
      <w:r w:rsidR="00E71480" w:rsidRPr="00E71480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– Югры </w:t>
      </w:r>
      <w:r w:rsidR="0026636E" w:rsidRPr="00034CC0">
        <w:rPr>
          <w:rFonts w:ascii="Times New Roman" w:eastAsia="Times New Roman" w:hAnsi="Times New Roman" w:cs="Times New Roman"/>
          <w:sz w:val="28"/>
          <w:szCs w:val="28"/>
        </w:rPr>
        <w:t>в 202</w:t>
      </w:r>
      <w:r w:rsidR="00B37C74" w:rsidRPr="00034CC0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34CC0">
        <w:rPr>
          <w:rFonts w:ascii="Times New Roman" w:eastAsia="Times New Roman" w:hAnsi="Times New Roman" w:cs="Times New Roman"/>
          <w:sz w:val="28"/>
          <w:szCs w:val="28"/>
        </w:rPr>
        <w:t xml:space="preserve"> году</w:t>
      </w:r>
      <w:r w:rsidR="00E1078C" w:rsidRPr="00034CC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34CC0">
        <w:rPr>
          <w:rFonts w:ascii="Times New Roman" w:eastAsia="Times New Roman" w:hAnsi="Times New Roman" w:cs="Times New Roman"/>
          <w:sz w:val="28"/>
          <w:szCs w:val="28"/>
        </w:rPr>
        <w:t xml:space="preserve"> выполнен</w:t>
      </w:r>
      <w:r w:rsidR="0034020C" w:rsidRPr="00034CC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34C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05D0" w:rsidRPr="00034CC0">
        <w:rPr>
          <w:rFonts w:ascii="Times New Roman" w:eastAsia="Times New Roman" w:hAnsi="Times New Roman" w:cs="Times New Roman"/>
          <w:sz w:val="28"/>
          <w:szCs w:val="28"/>
        </w:rPr>
        <w:t>7</w:t>
      </w:r>
      <w:r w:rsidR="0026346B" w:rsidRPr="00034CC0">
        <w:rPr>
          <w:rFonts w:ascii="Times New Roman" w:hAnsi="Times New Roman" w:cs="Times New Roman"/>
          <w:sz w:val="28"/>
          <w:szCs w:val="28"/>
        </w:rPr>
        <w:t xml:space="preserve"> видов</w:t>
      </w:r>
      <w:r w:rsidR="00415F56" w:rsidRPr="00034CC0">
        <w:rPr>
          <w:rFonts w:ascii="Times New Roman" w:hAnsi="Times New Roman" w:cs="Times New Roman"/>
          <w:sz w:val="28"/>
          <w:szCs w:val="28"/>
        </w:rPr>
        <w:t xml:space="preserve"> учет</w:t>
      </w:r>
      <w:r w:rsidR="0026346B" w:rsidRPr="00034CC0">
        <w:rPr>
          <w:rFonts w:ascii="Times New Roman" w:hAnsi="Times New Roman" w:cs="Times New Roman"/>
          <w:sz w:val="28"/>
          <w:szCs w:val="28"/>
        </w:rPr>
        <w:t>ных работ</w:t>
      </w:r>
      <w:r w:rsidR="00CF05E4" w:rsidRPr="00034CC0">
        <w:rPr>
          <w:rFonts w:ascii="Times New Roman" w:hAnsi="Times New Roman" w:cs="Times New Roman"/>
          <w:sz w:val="28"/>
          <w:szCs w:val="28"/>
        </w:rPr>
        <w:t xml:space="preserve"> по</w:t>
      </w:r>
      <w:r w:rsidRPr="00034CC0">
        <w:rPr>
          <w:rFonts w:ascii="Times New Roman" w:hAnsi="Times New Roman" w:cs="Times New Roman"/>
          <w:sz w:val="28"/>
          <w:szCs w:val="28"/>
        </w:rPr>
        <w:t xml:space="preserve"> </w:t>
      </w:r>
      <w:r w:rsidR="00E07F74" w:rsidRPr="00034CC0">
        <w:rPr>
          <w:rFonts w:ascii="Times New Roman" w:hAnsi="Times New Roman" w:cs="Times New Roman"/>
          <w:sz w:val="28"/>
          <w:szCs w:val="28"/>
        </w:rPr>
        <w:t xml:space="preserve">определению </w:t>
      </w:r>
      <w:r w:rsidRPr="00034CC0">
        <w:rPr>
          <w:rFonts w:ascii="Times New Roman" w:hAnsi="Times New Roman" w:cs="Times New Roman"/>
          <w:sz w:val="28"/>
          <w:szCs w:val="28"/>
        </w:rPr>
        <w:t>чис</w:t>
      </w:r>
      <w:r w:rsidR="00E07F74" w:rsidRPr="00034CC0">
        <w:rPr>
          <w:rFonts w:ascii="Times New Roman" w:hAnsi="Times New Roman" w:cs="Times New Roman"/>
          <w:sz w:val="28"/>
          <w:szCs w:val="28"/>
        </w:rPr>
        <w:t xml:space="preserve">ленности </w:t>
      </w:r>
      <w:r w:rsidR="00F30E5D" w:rsidRPr="00034CC0">
        <w:rPr>
          <w:rFonts w:ascii="Times New Roman" w:hAnsi="Times New Roman" w:cs="Times New Roman"/>
          <w:sz w:val="28"/>
          <w:szCs w:val="28"/>
        </w:rPr>
        <w:t xml:space="preserve">охотничьих </w:t>
      </w:r>
      <w:r w:rsidR="0034020C" w:rsidRPr="00034CC0">
        <w:rPr>
          <w:rFonts w:ascii="Times New Roman" w:hAnsi="Times New Roman" w:cs="Times New Roman"/>
          <w:sz w:val="28"/>
          <w:szCs w:val="28"/>
        </w:rPr>
        <w:t>ресурсов:</w:t>
      </w:r>
    </w:p>
    <w:p w:rsidR="008305D0" w:rsidRPr="00034CC0" w:rsidRDefault="009760A5" w:rsidP="00E529B2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имний маршрутный учет (ЗМУ)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114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маршр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утов, общей протяженностью 1 134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529B2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бурого медведя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роведено </w:t>
      </w:r>
      <w:r w:rsidR="00D85668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37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маршрутов, общей протяженностью </w:t>
      </w:r>
      <w:r w:rsidR="00D85668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213,5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529B2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чет барсука - 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веден на площади 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1,698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 га, составлено 29 учетных карточек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обследованных участков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529B2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чёт водоплавающей дичи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25 маршрутов</w:t>
      </w:r>
      <w:r w:rsidR="00463912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охваченной площади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6,73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 га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529B2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ондатры - о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хвачены участки водных угодий в пойменной части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общей площадью 9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63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га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, а также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лесные речки и 52 водоёма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529B2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норки и выдры - п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 25 маршрутов, протяжённостью 1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6C3A6B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1,9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9760A5" w:rsidP="00E529B2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чет серой вороны - п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роведено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43 маршрута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протяжённостью 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628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км.</w:t>
      </w:r>
    </w:p>
    <w:p w:rsidR="008305D0" w:rsidRPr="00034CC0" w:rsidRDefault="008305D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Проведены биотехнические мероприятия на закреплённых охотничьих уг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одьях в количестве: солонцов –73, галечников – 66, установлены дуплянок – 3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305D0" w:rsidRPr="00034CC0" w:rsidRDefault="00AC272C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</w:t>
      </w:r>
      <w:r w:rsidR="00B65567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9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рейдовых мероприятий по охране закреплённых угодий, в </w:t>
      </w:r>
      <w:r w:rsidR="00C97D7D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ходе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которых выявлено 1 нарушение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правил охоты.</w:t>
      </w:r>
    </w:p>
    <w:p w:rsidR="008305D0" w:rsidRPr="00034CC0" w:rsidRDefault="008305D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целях предотвращения </w:t>
      </w:r>
      <w:r w:rsidR="00E1078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угрозы жизни и здоровья граждан,</w:t>
      </w:r>
      <w:r w:rsidR="00AC272C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течение 2024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Департаментом недропользования и природных </w:t>
      </w:r>
      <w:r w:rsidR="009760A5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ресурсов Х</w:t>
      </w:r>
      <w:r w:rsidR="00E714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анты-Мансийского автономного округа – Югры </w:t>
      </w:r>
      <w:r w:rsidR="009760A5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принято 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22 решения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 регулировании численности охотничьих ресурсов» </w:t>
      </w:r>
      <w:r w:rsidR="000356C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(медведь, волк) 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границах охотничьих угодий 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учреждения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36FE4" w:rsidRPr="00034CC0" w:rsidRDefault="00D36FE4" w:rsidP="00E529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34CC0">
        <w:rPr>
          <w:rFonts w:ascii="Times New Roman" w:eastAsia="Calibri" w:hAnsi="Times New Roman" w:cs="Times New Roman"/>
          <w:sz w:val="28"/>
          <w:szCs w:val="28"/>
        </w:rPr>
        <w:t>Для исполнения вышеуказанных решений специалистами учреждения были проведены установленные регламентом мероприятия.</w:t>
      </w:r>
    </w:p>
    <w:p w:rsidR="009E2240" w:rsidRDefault="009A4E87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В охотничий сезон 2024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</w:t>
      </w:r>
      <w:r w:rsidR="005932DA"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чреждение обратилось 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6 708</w:t>
      </w:r>
      <w:r w:rsidRPr="00034CC0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человек </w:t>
      </w:r>
      <w:r w:rsidR="00F16F86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разрешением (путевкой) на добычу объектов животного мира 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(организация </w:t>
      </w:r>
      <w:r w:rsidR="00C97D7D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>любительской</w:t>
      </w: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спортивной</w:t>
      </w:r>
      <w:r w:rsidR="008305D0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охоты).</w:t>
      </w:r>
      <w:r w:rsidR="0038146D"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E22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Реализовано путевок и бланков разрешений 7 100 шт. </w:t>
      </w:r>
    </w:p>
    <w:p w:rsidR="00E27093" w:rsidRDefault="00D36FE4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 период работы по выдаче разрешений (путевок) на право охоты проводилось консультирование получателей услуг </w:t>
      </w:r>
      <w:proofErr w:type="gramStart"/>
      <w:r w:rsidR="009E2240">
        <w:rPr>
          <w:rFonts w:ascii="Times New Roman" w:eastAsia="Times New Roman" w:hAnsi="Times New Roman" w:cs="Times New Roman"/>
          <w:color w:val="000000"/>
          <w:sz w:val="28"/>
          <w:szCs w:val="28"/>
        </w:rPr>
        <w:t>согласно Правил</w:t>
      </w:r>
      <w:proofErr w:type="gramEnd"/>
      <w:r w:rsidRPr="00034C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осуществления охоты в закрепленных охотничьих угодьях.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2024 году работа выполнена в соответствии с муниципальным заданием по обслуживанию посетителей, проведению экскурсий и по развитию туристического направления.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рамках реализации муниципальной программы «Устойчивое развитие коренных малочисленных народов Севера на территории Ханты-Мансийского района» 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чреждение оказало содействие в организации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проведении, а также приняло участие в следующих значимых мероприятиях: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IX конкурс профессионального мастерства </w:t>
      </w:r>
      <w:r w:rsidR="00FE46F1">
        <w:rPr>
          <w:rFonts w:ascii="Times New Roman" w:eastAsia="Times New Roman" w:hAnsi="Times New Roman" w:cs="Times New Roman"/>
          <w:sz w:val="28"/>
          <w:szCs w:val="28"/>
        </w:rPr>
        <w:t>среди оленеводов Югры на кубок Г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убернатора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E46F1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автономного округа – Югры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рганизовано участие в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 xml:space="preserve"> номинациях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конкурса: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«Абсолютный оленевод Ханты-Мансийского автономного округа – Югры», «Лучший чум», «Лучшая национальная кухня», «Лучший национальный костюм»)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Региональные соревнования по охотничьему биатлону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>ероприятие организовано и проведено в д. Ярки Ханты-Мансийского района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, где приняло участие порядка 60 участников)</w:t>
      </w:r>
      <w:r w:rsidR="005932D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Международные соревнования на Кубок Губернатора Ханты-Мансийского  автономного округа – Югры по гребле на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обласах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38414D">
        <w:rPr>
          <w:rFonts w:ascii="Times New Roman" w:eastAsia="Times New Roman" w:hAnsi="Times New Roman" w:cs="Times New Roman"/>
          <w:sz w:val="28"/>
          <w:szCs w:val="28"/>
        </w:rPr>
        <w:t>м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ероприятие проведено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в районе протоки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Байбалаковская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5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0 участников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)</w:t>
      </w:r>
      <w:r w:rsidR="0038414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8414D" w:rsidRDefault="0038414D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Учреждение выступило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</w:t>
      </w:r>
      <w:r w:rsidRPr="000356C8">
        <w:rPr>
          <w:rFonts w:ascii="Times New Roman" w:eastAsia="Times New Roman" w:hAnsi="Times New Roman" w:cs="Times New Roman"/>
          <w:sz w:val="28"/>
          <w:szCs w:val="28"/>
        </w:rPr>
        <w:t>организ</w:t>
      </w:r>
      <w:r>
        <w:rPr>
          <w:rFonts w:ascii="Times New Roman" w:eastAsia="Times New Roman" w:hAnsi="Times New Roman" w:cs="Times New Roman"/>
          <w:sz w:val="28"/>
          <w:szCs w:val="28"/>
        </w:rPr>
        <w:t>атором</w:t>
      </w:r>
      <w:proofErr w:type="spellEnd"/>
      <w:r w:rsidRP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мероприятий:</w:t>
      </w:r>
    </w:p>
    <w:p w:rsidR="009E2240" w:rsidRPr="009E2240" w:rsidRDefault="0038414D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Чемпионат Ханты-Мансийского района по летней рыбалке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(в </w:t>
      </w:r>
      <w:r w:rsidR="00BB62CE">
        <w:rPr>
          <w:rFonts w:ascii="Times New Roman" w:eastAsia="Times New Roman" w:hAnsi="Times New Roman" w:cs="Times New Roman"/>
          <w:sz w:val="28"/>
          <w:szCs w:val="28"/>
        </w:rPr>
        <w:t>сельском поселении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Шапша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4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0 участников</w:t>
      </w:r>
      <w:r w:rsidR="00BB62C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38414D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Районный фестиваль культурных традиций коренных народов Севера, посвященный Дню коренных народов мира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с.п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55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участников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38414D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Забег по пересеченной местности (</w:t>
      </w:r>
      <w:proofErr w:type="spellStart"/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трейл</w:t>
      </w:r>
      <w:proofErr w:type="spellEnd"/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) «Дух Тайги»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с.п</w:t>
      </w:r>
      <w:proofErr w:type="spellEnd"/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Шапша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района, где приняло участие порядка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160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участников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38414D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Открытие ф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>естивал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="009E2240" w:rsidRPr="009E2240">
        <w:rPr>
          <w:rFonts w:ascii="Times New Roman" w:eastAsia="Times New Roman" w:hAnsi="Times New Roman" w:cs="Times New Roman"/>
          <w:sz w:val="28"/>
          <w:szCs w:val="28"/>
        </w:rPr>
        <w:t xml:space="preserve"> «Спасти и сохранить»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районе Арт-резиденции г.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0356C8" w:rsidRPr="000356C8">
        <w:rPr>
          <w:rFonts w:ascii="Times New Roman" w:eastAsia="Times New Roman" w:hAnsi="Times New Roman" w:cs="Times New Roman"/>
          <w:sz w:val="28"/>
          <w:szCs w:val="28"/>
        </w:rPr>
        <w:t>, где приняло участие порядка 60 участников</w:t>
      </w:r>
      <w:r w:rsidR="00BB62C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течение 2024 года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учреждение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принял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участие: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заседании Координационного совета при Правительстве Ханты-Мансийского автономного округа – Югры по развитию внутреннего и въездного туризма;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V Всероссийском форуме национального единства;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комиссии по защите проектов, способствующих развитию традиционной хозяйственной деятельности коренных малочисленных народов Севера Ханты-Мансийского автономного округа – Югры;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работе круглого стола на тему: «Коренные малочисленные народы Севера: гарантии прав и механизмы их реализации», посвященного 35-летию со дня проведения I учредительного съезда коренных народов Сев</w:t>
      </w:r>
      <w:r w:rsidR="00DC26B4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ра Ханты-Мансийского автономного округа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16B7" w:rsidRPr="009E2240">
        <w:rPr>
          <w:rFonts w:ascii="Times New Roman" w:eastAsia="Times New Roman" w:hAnsi="Times New Roman" w:cs="Times New Roman"/>
          <w:sz w:val="28"/>
          <w:szCs w:val="28"/>
        </w:rPr>
        <w:t>– Югры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lastRenderedPageBreak/>
        <w:t>в стратегической экспертной сессии «Диалог о будущем: устойчивое развитие коренных малочисленных народов Севера»;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заседании комиссии по гармонизации межнациональных и межрелигиозных отношений, коренным малочисленным народам Севера и сохранению духовного наследия Общественной палаты Югры на тему «Сохранение культурного наследия коренных малочисленных народов Севера: образовательные программы, правовые аспекты оформления объектов наследия и взаимодействие с нефтяными компаниями»;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IX Международном гуманитарном форуме «Гражданские инициативы регионов 60-й параллели».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Проведена работа по формированию реестра туристических объектов и актуализирована информация о туристских маршрутах, турах и экскурсионных программах Ханты-Мансийского района.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На платформе «Визит Югра» произошли существенные изменения в части субъектов, предоставляющи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туристические услуги, работа по обновлению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данных 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проводилась вместе с представителями субъектов, что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позволило 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предоставить информацию </w:t>
      </w:r>
      <w:r w:rsidR="005016B7" w:rsidRPr="009E2240">
        <w:rPr>
          <w:rFonts w:ascii="Times New Roman" w:eastAsia="Times New Roman" w:hAnsi="Times New Roman" w:cs="Times New Roman"/>
          <w:sz w:val="28"/>
          <w:szCs w:val="28"/>
        </w:rPr>
        <w:t xml:space="preserve">в полном объеме 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>о туристических услугах Ханты-Мансийского района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Проведена совместная работа с МАУ «Организационно-методический центр» по подготовке претендентов на прохождение аттестации в качестве экскурсоводов (гидов).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 2024 году на территории</w:t>
      </w:r>
      <w:r w:rsidR="005016B7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района туристические услуги предоставляли 4 национальные общины, 6 баз отдыха, 4 организации, обеспечивающие услуги размещения, а также эколого-просветительский центр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Шапшинское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урочище», входящий в состав природного парка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Самаровский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чугас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За 2024 год общее количество туристов, посетивших Ханты-Мансийский район из разных субъектов Российской Федерации, составляет 42 859 человек.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Поставщиками услуг этнографического туризма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Ханты-Мансийском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районе являются территории национальны</w:t>
      </w:r>
      <w:r w:rsidR="009300D2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общин</w:t>
      </w:r>
      <w:r w:rsidR="009300D2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Община коренных малочисленных н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ародов Севера «Остяко-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Вогульск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ООО 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«Н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ациональная родовая община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Колмодай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 – турист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ическая 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этнодеревня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Вэнт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 Корт»;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Община коренных и малочисл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>енных народов Севера «</w:t>
      </w:r>
      <w:proofErr w:type="spellStart"/>
      <w:r w:rsidR="000356C8">
        <w:rPr>
          <w:rFonts w:ascii="Times New Roman" w:eastAsia="Times New Roman" w:hAnsi="Times New Roman" w:cs="Times New Roman"/>
          <w:sz w:val="28"/>
          <w:szCs w:val="28"/>
        </w:rPr>
        <w:t>Востыхой</w:t>
      </w:r>
      <w:proofErr w:type="spellEnd"/>
      <w:r w:rsidR="000356C8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0356C8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Направление эколого-просветительского туризма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Ханты-Мансийском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районе обеспечивается деятельностью эколого-просветительского центра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Шапшинское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урочище» (д. Шапша).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На сайте 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 в разделе «Досуговый центр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Имитуй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 в течение года актуализирова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большая часть информации, а именно: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добавлен раздел «10 причин посетить Югру»;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>во вкладке «Новости» своевременно публикуется новостной информационный материал для населения;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lastRenderedPageBreak/>
        <w:t>на основании актуализации сведений (изучение архивных документов Учреждения) воссоздана история возникновения досугового центра, в связи с этим был полностью обновлен раздел «Об учреждении»;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 страница «Галерея» в разделе «Досуговый центр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Имитуй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» пополняется свежими фотографиями с прошедших мероприятий;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добавлены новые разделы: противодействие коррупции, порядок предоставления субсидий различных уровней, в том числе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Ханты-Мансийском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районе, нормативно-правовые акты и инвестиционные проекты в туризме.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Официальная группа 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чреждения в социальной сети «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ВКонтакте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» была подтверждена, как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Госорганизация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через систему </w:t>
      </w:r>
      <w:proofErr w:type="spellStart"/>
      <w:r w:rsidRPr="009E2240">
        <w:rPr>
          <w:rFonts w:ascii="Times New Roman" w:eastAsia="Times New Roman" w:hAnsi="Times New Roman" w:cs="Times New Roman"/>
          <w:sz w:val="28"/>
          <w:szCs w:val="28"/>
        </w:rPr>
        <w:t>Госуслуги</w:t>
      </w:r>
      <w:proofErr w:type="spellEnd"/>
      <w:r w:rsidRPr="009E2240">
        <w:rPr>
          <w:rFonts w:ascii="Times New Roman" w:eastAsia="Times New Roman" w:hAnsi="Times New Roman" w:cs="Times New Roman"/>
          <w:sz w:val="28"/>
          <w:szCs w:val="28"/>
        </w:rPr>
        <w:t>. Также совместно с представителями Администрации Ханты-Мансийского района была подключена Платформа обратной связи (</w:t>
      </w:r>
      <w:proofErr w:type="gramStart"/>
      <w:r w:rsidRPr="009E2240">
        <w:rPr>
          <w:rFonts w:ascii="Times New Roman" w:eastAsia="Times New Roman" w:hAnsi="Times New Roman" w:cs="Times New Roman"/>
          <w:sz w:val="28"/>
          <w:szCs w:val="28"/>
        </w:rPr>
        <w:t>ПОС</w:t>
      </w:r>
      <w:proofErr w:type="gramEnd"/>
      <w:r w:rsidRPr="009E2240">
        <w:rPr>
          <w:rFonts w:ascii="Times New Roman" w:eastAsia="Times New Roman" w:hAnsi="Times New Roman" w:cs="Times New Roman"/>
          <w:sz w:val="28"/>
          <w:szCs w:val="28"/>
        </w:rPr>
        <w:t>). Продолжается продвижение группы с помощью рекламы в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52442">
        <w:rPr>
          <w:rFonts w:ascii="Times New Roman" w:eastAsia="Times New Roman" w:hAnsi="Times New Roman" w:cs="Times New Roman"/>
          <w:sz w:val="28"/>
          <w:szCs w:val="28"/>
        </w:rPr>
        <w:t>средствах</w:t>
      </w:r>
      <w:r w:rsidR="00F8341F">
        <w:rPr>
          <w:rFonts w:ascii="Times New Roman" w:eastAsia="Times New Roman" w:hAnsi="Times New Roman" w:cs="Times New Roman"/>
          <w:sz w:val="28"/>
          <w:szCs w:val="28"/>
        </w:rPr>
        <w:t xml:space="preserve"> массовой информации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E2240" w:rsidRPr="009E224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В социальной сети </w:t>
      </w:r>
      <w:r w:rsidR="009300D2">
        <w:rPr>
          <w:rFonts w:ascii="Times New Roman" w:eastAsia="Times New Roman" w:hAnsi="Times New Roman" w:cs="Times New Roman"/>
          <w:sz w:val="28"/>
          <w:szCs w:val="28"/>
        </w:rPr>
        <w:t>Телеграмм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 действует группа «КМНС», где проводится консультационная поддержка в области реализации прав коренных малочисленных народов Севера.</w:t>
      </w:r>
    </w:p>
    <w:p w:rsidR="009E2240" w:rsidRPr="00034CC0" w:rsidRDefault="009E2240" w:rsidP="00E529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2240">
        <w:rPr>
          <w:rFonts w:ascii="Times New Roman" w:eastAsia="Times New Roman" w:hAnsi="Times New Roman" w:cs="Times New Roman"/>
          <w:sz w:val="28"/>
          <w:szCs w:val="28"/>
        </w:rPr>
        <w:t xml:space="preserve">Ежегодно проводится взаимодействие между представителями </w:t>
      </w:r>
      <w:r w:rsidR="000356C8">
        <w:rPr>
          <w:rFonts w:ascii="Times New Roman" w:eastAsia="Times New Roman" w:hAnsi="Times New Roman" w:cs="Times New Roman"/>
          <w:sz w:val="28"/>
          <w:szCs w:val="28"/>
        </w:rPr>
        <w:t xml:space="preserve">коренных малочисленных народов Севера </w:t>
      </w:r>
      <w:r w:rsidRPr="009E2240">
        <w:rPr>
          <w:rFonts w:ascii="Times New Roman" w:eastAsia="Times New Roman" w:hAnsi="Times New Roman" w:cs="Times New Roman"/>
          <w:sz w:val="28"/>
          <w:szCs w:val="28"/>
        </w:rPr>
        <w:t>и компаниями недропользования в решениях по реализации прав коренных малочисленных народов Севера, также проводятся встречи и круглые столы для урегулирования различных ситуаций, возникающих при разработке территорий традиционного природопользования.</w:t>
      </w:r>
    </w:p>
    <w:p w:rsidR="00E27093" w:rsidRPr="00034CC0" w:rsidRDefault="00BD6E80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>В 202</w:t>
      </w:r>
      <w:r w:rsidR="00B37C74" w:rsidRPr="00034CC0">
        <w:rPr>
          <w:rFonts w:ascii="Times New Roman" w:hAnsi="Times New Roman" w:cs="Times New Roman"/>
          <w:sz w:val="28"/>
          <w:szCs w:val="28"/>
        </w:rPr>
        <w:t>5</w:t>
      </w:r>
      <w:r w:rsidR="00E27093" w:rsidRPr="00034CC0">
        <w:rPr>
          <w:rFonts w:ascii="Times New Roman" w:hAnsi="Times New Roman" w:cs="Times New Roman"/>
          <w:sz w:val="28"/>
          <w:szCs w:val="28"/>
        </w:rPr>
        <w:t xml:space="preserve"> году учреждением планируется продолжение работы по вышеуказанным направлениям деятельности.</w:t>
      </w:r>
    </w:p>
    <w:p w:rsidR="00CA42CB" w:rsidRPr="00034CC0" w:rsidRDefault="00F16F86" w:rsidP="00E529B2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CC0">
        <w:rPr>
          <w:rFonts w:ascii="Times New Roman" w:hAnsi="Times New Roman" w:cs="Times New Roman"/>
          <w:sz w:val="28"/>
          <w:szCs w:val="28"/>
        </w:rPr>
        <w:tab/>
      </w:r>
    </w:p>
    <w:sectPr w:rsidR="00CA42CB" w:rsidRPr="00034CC0" w:rsidSect="00E529B2">
      <w:footerReference w:type="default" r:id="rId9"/>
      <w:pgSz w:w="11906" w:h="16838"/>
      <w:pgMar w:top="1134" w:right="567" w:bottom="1134" w:left="1418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307" w:rsidRDefault="000B1307" w:rsidP="00DD4334">
      <w:pPr>
        <w:spacing w:after="0" w:line="240" w:lineRule="auto"/>
      </w:pPr>
      <w:r>
        <w:separator/>
      </w:r>
    </w:p>
  </w:endnote>
  <w:endnote w:type="continuationSeparator" w:id="0">
    <w:p w:rsidR="000B1307" w:rsidRDefault="000B1307" w:rsidP="00DD4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922400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034124" w:rsidRPr="00DC26B4" w:rsidRDefault="00DC2320">
        <w:pPr>
          <w:pStyle w:val="aa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C26B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C26B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C26B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25EC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C26B4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307" w:rsidRDefault="000B1307" w:rsidP="00DD4334">
      <w:pPr>
        <w:spacing w:after="0" w:line="240" w:lineRule="auto"/>
      </w:pPr>
      <w:r>
        <w:separator/>
      </w:r>
    </w:p>
  </w:footnote>
  <w:footnote w:type="continuationSeparator" w:id="0">
    <w:p w:rsidR="000B1307" w:rsidRDefault="000B1307" w:rsidP="00DD43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37783"/>
    <w:multiLevelType w:val="hybridMultilevel"/>
    <w:tmpl w:val="01126E92"/>
    <w:lvl w:ilvl="0" w:tplc="CE701B70">
      <w:start w:val="1"/>
      <w:numFmt w:val="decimal"/>
      <w:lvlText w:val="%1."/>
      <w:lvlJc w:val="left"/>
      <w:pPr>
        <w:ind w:left="1122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">
    <w:nsid w:val="1D5B5987"/>
    <w:multiLevelType w:val="hybridMultilevel"/>
    <w:tmpl w:val="1602A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E45A4E"/>
    <w:multiLevelType w:val="multilevel"/>
    <w:tmpl w:val="18FE1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F8141B"/>
    <w:multiLevelType w:val="hybridMultilevel"/>
    <w:tmpl w:val="A426E682"/>
    <w:lvl w:ilvl="0" w:tplc="916C7B6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DE322D6"/>
    <w:multiLevelType w:val="multilevel"/>
    <w:tmpl w:val="44F85BD2"/>
    <w:lvl w:ilvl="0">
      <w:start w:val="2"/>
      <w:numFmt w:val="decimal"/>
      <w:lvlText w:val="%1."/>
      <w:lvlJc w:val="left"/>
      <w:pPr>
        <w:ind w:left="432" w:hanging="432"/>
      </w:pPr>
      <w:rPr>
        <w:rFonts w:eastAsia="Calibri" w:hint="default"/>
        <w:w w:val="100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eastAsia="Calibri" w:hint="default"/>
        <w:w w:val="10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Calibri" w:hint="default"/>
        <w:w w:val="1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eastAsia="Calibri" w:hint="default"/>
        <w:w w:val="1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Calibri" w:hint="default"/>
        <w:w w:val="1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eastAsia="Calibri" w:hint="default"/>
        <w:w w:val="1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eastAsia="Calibri" w:hint="default"/>
        <w:w w:val="1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eastAsia="Calibri" w:hint="default"/>
        <w:w w:val="1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eastAsia="Calibri" w:hint="default"/>
        <w:w w:val="100"/>
      </w:rPr>
    </w:lvl>
  </w:abstractNum>
  <w:abstractNum w:abstractNumId="5">
    <w:nsid w:val="33297819"/>
    <w:multiLevelType w:val="hybridMultilevel"/>
    <w:tmpl w:val="ABAA2ED0"/>
    <w:lvl w:ilvl="0" w:tplc="664E448C">
      <w:start w:val="2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BD7C61"/>
    <w:multiLevelType w:val="hybridMultilevel"/>
    <w:tmpl w:val="C42451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DF5286"/>
    <w:multiLevelType w:val="hybridMultilevel"/>
    <w:tmpl w:val="2362F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1D3D57"/>
    <w:multiLevelType w:val="hybridMultilevel"/>
    <w:tmpl w:val="CB16C034"/>
    <w:lvl w:ilvl="0" w:tplc="0419000F">
      <w:start w:val="1"/>
      <w:numFmt w:val="decimal"/>
      <w:lvlText w:val="%1."/>
      <w:lvlJc w:val="left"/>
      <w:pPr>
        <w:ind w:left="1434" w:hanging="360"/>
      </w:pPr>
    </w:lvl>
    <w:lvl w:ilvl="1" w:tplc="04190019" w:tentative="1">
      <w:start w:val="1"/>
      <w:numFmt w:val="lowerLetter"/>
      <w:lvlText w:val="%2."/>
      <w:lvlJc w:val="left"/>
      <w:pPr>
        <w:ind w:left="2154" w:hanging="360"/>
      </w:pPr>
    </w:lvl>
    <w:lvl w:ilvl="2" w:tplc="0419001B" w:tentative="1">
      <w:start w:val="1"/>
      <w:numFmt w:val="lowerRoman"/>
      <w:lvlText w:val="%3."/>
      <w:lvlJc w:val="right"/>
      <w:pPr>
        <w:ind w:left="2874" w:hanging="180"/>
      </w:pPr>
    </w:lvl>
    <w:lvl w:ilvl="3" w:tplc="0419000F" w:tentative="1">
      <w:start w:val="1"/>
      <w:numFmt w:val="decimal"/>
      <w:lvlText w:val="%4."/>
      <w:lvlJc w:val="left"/>
      <w:pPr>
        <w:ind w:left="3594" w:hanging="360"/>
      </w:pPr>
    </w:lvl>
    <w:lvl w:ilvl="4" w:tplc="04190019" w:tentative="1">
      <w:start w:val="1"/>
      <w:numFmt w:val="lowerLetter"/>
      <w:lvlText w:val="%5."/>
      <w:lvlJc w:val="left"/>
      <w:pPr>
        <w:ind w:left="4314" w:hanging="360"/>
      </w:pPr>
    </w:lvl>
    <w:lvl w:ilvl="5" w:tplc="0419001B" w:tentative="1">
      <w:start w:val="1"/>
      <w:numFmt w:val="lowerRoman"/>
      <w:lvlText w:val="%6."/>
      <w:lvlJc w:val="right"/>
      <w:pPr>
        <w:ind w:left="5034" w:hanging="180"/>
      </w:pPr>
    </w:lvl>
    <w:lvl w:ilvl="6" w:tplc="0419000F" w:tentative="1">
      <w:start w:val="1"/>
      <w:numFmt w:val="decimal"/>
      <w:lvlText w:val="%7."/>
      <w:lvlJc w:val="left"/>
      <w:pPr>
        <w:ind w:left="5754" w:hanging="360"/>
      </w:pPr>
    </w:lvl>
    <w:lvl w:ilvl="7" w:tplc="04190019" w:tentative="1">
      <w:start w:val="1"/>
      <w:numFmt w:val="lowerLetter"/>
      <w:lvlText w:val="%8."/>
      <w:lvlJc w:val="left"/>
      <w:pPr>
        <w:ind w:left="6474" w:hanging="360"/>
      </w:pPr>
    </w:lvl>
    <w:lvl w:ilvl="8" w:tplc="041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9">
    <w:nsid w:val="4B2C127E"/>
    <w:multiLevelType w:val="hybridMultilevel"/>
    <w:tmpl w:val="FF920E56"/>
    <w:lvl w:ilvl="0" w:tplc="B89A5CAE">
      <w:start w:val="5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C22225"/>
    <w:multiLevelType w:val="hybridMultilevel"/>
    <w:tmpl w:val="58DC5F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3355488"/>
    <w:multiLevelType w:val="multilevel"/>
    <w:tmpl w:val="58ECADB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12">
    <w:nsid w:val="5C7070AA"/>
    <w:multiLevelType w:val="multilevel"/>
    <w:tmpl w:val="18FE1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D705A3E"/>
    <w:multiLevelType w:val="multilevel"/>
    <w:tmpl w:val="5F8E26F8"/>
    <w:lvl w:ilvl="0">
      <w:start w:val="1"/>
      <w:numFmt w:val="upperRoman"/>
      <w:lvlText w:val="%1."/>
      <w:lvlJc w:val="right"/>
      <w:pPr>
        <w:ind w:left="1069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ascii="Times New Roman" w:eastAsia="Calibri" w:hAnsi="Times New Roman" w:cs="Times New Roman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636155EA"/>
    <w:multiLevelType w:val="hybridMultilevel"/>
    <w:tmpl w:val="E676BB38"/>
    <w:lvl w:ilvl="0" w:tplc="247E6B2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>
    <w:nsid w:val="63742421"/>
    <w:multiLevelType w:val="hybridMultilevel"/>
    <w:tmpl w:val="4E9412DC"/>
    <w:lvl w:ilvl="0" w:tplc="DB90D62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4"/>
  </w:num>
  <w:num w:numId="2">
    <w:abstractNumId w:val="5"/>
  </w:num>
  <w:num w:numId="3">
    <w:abstractNumId w:val="7"/>
  </w:num>
  <w:num w:numId="4">
    <w:abstractNumId w:val="3"/>
  </w:num>
  <w:num w:numId="5">
    <w:abstractNumId w:val="1"/>
  </w:num>
  <w:num w:numId="6">
    <w:abstractNumId w:val="15"/>
  </w:num>
  <w:num w:numId="7">
    <w:abstractNumId w:val="8"/>
  </w:num>
  <w:num w:numId="8">
    <w:abstractNumId w:val="0"/>
  </w:num>
  <w:num w:numId="9">
    <w:abstractNumId w:val="9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10"/>
  </w:num>
  <w:num w:numId="13">
    <w:abstractNumId w:val="6"/>
  </w:num>
  <w:num w:numId="14">
    <w:abstractNumId w:val="2"/>
  </w:num>
  <w:num w:numId="15">
    <w:abstractNumId w:val="4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67B"/>
    <w:rsid w:val="00034124"/>
    <w:rsid w:val="00034CC0"/>
    <w:rsid w:val="000356B5"/>
    <w:rsid w:val="000356C8"/>
    <w:rsid w:val="00040FD1"/>
    <w:rsid w:val="000460F9"/>
    <w:rsid w:val="00085A0E"/>
    <w:rsid w:val="00086123"/>
    <w:rsid w:val="000863FB"/>
    <w:rsid w:val="00090020"/>
    <w:rsid w:val="00091F22"/>
    <w:rsid w:val="000A3938"/>
    <w:rsid w:val="000B1125"/>
    <w:rsid w:val="000B1307"/>
    <w:rsid w:val="000B7C84"/>
    <w:rsid w:val="000C67CA"/>
    <w:rsid w:val="000C6F2D"/>
    <w:rsid w:val="000D39E1"/>
    <w:rsid w:val="000E761C"/>
    <w:rsid w:val="00114015"/>
    <w:rsid w:val="00126140"/>
    <w:rsid w:val="00130252"/>
    <w:rsid w:val="001362DB"/>
    <w:rsid w:val="00137EF4"/>
    <w:rsid w:val="001402DD"/>
    <w:rsid w:val="00155E5A"/>
    <w:rsid w:val="00157196"/>
    <w:rsid w:val="00157AEE"/>
    <w:rsid w:val="00166C51"/>
    <w:rsid w:val="00172E32"/>
    <w:rsid w:val="00183254"/>
    <w:rsid w:val="00192B8C"/>
    <w:rsid w:val="00194EF1"/>
    <w:rsid w:val="00195E8B"/>
    <w:rsid w:val="001A161D"/>
    <w:rsid w:val="001A344D"/>
    <w:rsid w:val="001B331A"/>
    <w:rsid w:val="001C6D13"/>
    <w:rsid w:val="001D24D4"/>
    <w:rsid w:val="001D329E"/>
    <w:rsid w:val="001D7C64"/>
    <w:rsid w:val="001E2D04"/>
    <w:rsid w:val="001E505E"/>
    <w:rsid w:val="001F6A15"/>
    <w:rsid w:val="001F7AD3"/>
    <w:rsid w:val="00203E47"/>
    <w:rsid w:val="00205691"/>
    <w:rsid w:val="00205CD6"/>
    <w:rsid w:val="00206341"/>
    <w:rsid w:val="0022089D"/>
    <w:rsid w:val="00232DD3"/>
    <w:rsid w:val="00244930"/>
    <w:rsid w:val="00246361"/>
    <w:rsid w:val="002536FF"/>
    <w:rsid w:val="0025590E"/>
    <w:rsid w:val="0026346B"/>
    <w:rsid w:val="0026636E"/>
    <w:rsid w:val="00270E30"/>
    <w:rsid w:val="0028182E"/>
    <w:rsid w:val="00281884"/>
    <w:rsid w:val="00282169"/>
    <w:rsid w:val="00283553"/>
    <w:rsid w:val="002920C7"/>
    <w:rsid w:val="002A03B9"/>
    <w:rsid w:val="002B350F"/>
    <w:rsid w:val="002C3277"/>
    <w:rsid w:val="002D07C1"/>
    <w:rsid w:val="002D5431"/>
    <w:rsid w:val="002E1023"/>
    <w:rsid w:val="00300E1E"/>
    <w:rsid w:val="00314BF0"/>
    <w:rsid w:val="0034020C"/>
    <w:rsid w:val="00344762"/>
    <w:rsid w:val="0034529F"/>
    <w:rsid w:val="003463A2"/>
    <w:rsid w:val="00373BA4"/>
    <w:rsid w:val="00374484"/>
    <w:rsid w:val="0038146D"/>
    <w:rsid w:val="0038414D"/>
    <w:rsid w:val="00387041"/>
    <w:rsid w:val="00387DF4"/>
    <w:rsid w:val="003A7166"/>
    <w:rsid w:val="003A7460"/>
    <w:rsid w:val="003B7E60"/>
    <w:rsid w:val="003C1B04"/>
    <w:rsid w:val="003E52DF"/>
    <w:rsid w:val="003F21E5"/>
    <w:rsid w:val="0041421E"/>
    <w:rsid w:val="00415F56"/>
    <w:rsid w:val="0042562F"/>
    <w:rsid w:val="00426A98"/>
    <w:rsid w:val="00431C5F"/>
    <w:rsid w:val="00432C17"/>
    <w:rsid w:val="004410A4"/>
    <w:rsid w:val="00443DAC"/>
    <w:rsid w:val="004452F5"/>
    <w:rsid w:val="00446FD7"/>
    <w:rsid w:val="004617B3"/>
    <w:rsid w:val="00462532"/>
    <w:rsid w:val="00463912"/>
    <w:rsid w:val="00466643"/>
    <w:rsid w:val="00482053"/>
    <w:rsid w:val="00484724"/>
    <w:rsid w:val="00492DF0"/>
    <w:rsid w:val="004A5F90"/>
    <w:rsid w:val="004A6525"/>
    <w:rsid w:val="004D4AF6"/>
    <w:rsid w:val="004D7E89"/>
    <w:rsid w:val="004E5CA1"/>
    <w:rsid w:val="004F542F"/>
    <w:rsid w:val="005016B7"/>
    <w:rsid w:val="00511126"/>
    <w:rsid w:val="00513DA3"/>
    <w:rsid w:val="005219EB"/>
    <w:rsid w:val="00530749"/>
    <w:rsid w:val="0053261D"/>
    <w:rsid w:val="0053394E"/>
    <w:rsid w:val="00537437"/>
    <w:rsid w:val="00542D6E"/>
    <w:rsid w:val="00552442"/>
    <w:rsid w:val="0055796C"/>
    <w:rsid w:val="005647A1"/>
    <w:rsid w:val="00564FAD"/>
    <w:rsid w:val="005651CE"/>
    <w:rsid w:val="005868E0"/>
    <w:rsid w:val="005932DA"/>
    <w:rsid w:val="005B2948"/>
    <w:rsid w:val="005B402D"/>
    <w:rsid w:val="005B6701"/>
    <w:rsid w:val="005C1238"/>
    <w:rsid w:val="005C4118"/>
    <w:rsid w:val="005D003E"/>
    <w:rsid w:val="005D0123"/>
    <w:rsid w:val="005D578F"/>
    <w:rsid w:val="005E5788"/>
    <w:rsid w:val="005F1371"/>
    <w:rsid w:val="005F14F2"/>
    <w:rsid w:val="00600D56"/>
    <w:rsid w:val="0061045D"/>
    <w:rsid w:val="006225B2"/>
    <w:rsid w:val="006302B9"/>
    <w:rsid w:val="00634729"/>
    <w:rsid w:val="006470E3"/>
    <w:rsid w:val="0065347A"/>
    <w:rsid w:val="00656E08"/>
    <w:rsid w:val="00660F19"/>
    <w:rsid w:val="00665B59"/>
    <w:rsid w:val="0066776A"/>
    <w:rsid w:val="0067322F"/>
    <w:rsid w:val="00673FC8"/>
    <w:rsid w:val="0067408E"/>
    <w:rsid w:val="00686315"/>
    <w:rsid w:val="006A7DBB"/>
    <w:rsid w:val="006B1FB5"/>
    <w:rsid w:val="006B71BB"/>
    <w:rsid w:val="006C2EF3"/>
    <w:rsid w:val="006C3A6B"/>
    <w:rsid w:val="006E3F18"/>
    <w:rsid w:val="006E5765"/>
    <w:rsid w:val="006F15A5"/>
    <w:rsid w:val="006F32BE"/>
    <w:rsid w:val="00712204"/>
    <w:rsid w:val="00713E08"/>
    <w:rsid w:val="00724ACF"/>
    <w:rsid w:val="00725ECD"/>
    <w:rsid w:val="00737B5A"/>
    <w:rsid w:val="00743198"/>
    <w:rsid w:val="00763CAD"/>
    <w:rsid w:val="007701E6"/>
    <w:rsid w:val="00780D08"/>
    <w:rsid w:val="0078155C"/>
    <w:rsid w:val="00782B24"/>
    <w:rsid w:val="00791D87"/>
    <w:rsid w:val="007952AD"/>
    <w:rsid w:val="00796AC5"/>
    <w:rsid w:val="007B0C0F"/>
    <w:rsid w:val="007B5EEC"/>
    <w:rsid w:val="007B5FAC"/>
    <w:rsid w:val="007D07A4"/>
    <w:rsid w:val="007E01C4"/>
    <w:rsid w:val="008024A0"/>
    <w:rsid w:val="00822663"/>
    <w:rsid w:val="008234C9"/>
    <w:rsid w:val="00827B40"/>
    <w:rsid w:val="008305D0"/>
    <w:rsid w:val="00835473"/>
    <w:rsid w:val="008419B7"/>
    <w:rsid w:val="00852EBA"/>
    <w:rsid w:val="008533DD"/>
    <w:rsid w:val="00861FF9"/>
    <w:rsid w:val="008640D2"/>
    <w:rsid w:val="00866E56"/>
    <w:rsid w:val="0087190D"/>
    <w:rsid w:val="00880861"/>
    <w:rsid w:val="00880D14"/>
    <w:rsid w:val="0088222D"/>
    <w:rsid w:val="008A0C57"/>
    <w:rsid w:val="008B1CEC"/>
    <w:rsid w:val="008C0C22"/>
    <w:rsid w:val="008D52C3"/>
    <w:rsid w:val="008E7986"/>
    <w:rsid w:val="008F115A"/>
    <w:rsid w:val="008F5025"/>
    <w:rsid w:val="00915E8C"/>
    <w:rsid w:val="00926391"/>
    <w:rsid w:val="009300D2"/>
    <w:rsid w:val="009332FD"/>
    <w:rsid w:val="00935ED9"/>
    <w:rsid w:val="009360B4"/>
    <w:rsid w:val="009425DA"/>
    <w:rsid w:val="0095419E"/>
    <w:rsid w:val="009604D8"/>
    <w:rsid w:val="00960773"/>
    <w:rsid w:val="009723EC"/>
    <w:rsid w:val="00975B87"/>
    <w:rsid w:val="009760A5"/>
    <w:rsid w:val="0098367B"/>
    <w:rsid w:val="00990A12"/>
    <w:rsid w:val="009913A0"/>
    <w:rsid w:val="009944B9"/>
    <w:rsid w:val="0099709C"/>
    <w:rsid w:val="009A4E87"/>
    <w:rsid w:val="009A5FC1"/>
    <w:rsid w:val="009B0FB0"/>
    <w:rsid w:val="009C5CC8"/>
    <w:rsid w:val="009D0DCF"/>
    <w:rsid w:val="009D2A5F"/>
    <w:rsid w:val="009E2240"/>
    <w:rsid w:val="009E76B8"/>
    <w:rsid w:val="00A2716B"/>
    <w:rsid w:val="00A30236"/>
    <w:rsid w:val="00A313FC"/>
    <w:rsid w:val="00A56FB5"/>
    <w:rsid w:val="00A70929"/>
    <w:rsid w:val="00A71442"/>
    <w:rsid w:val="00A72D0A"/>
    <w:rsid w:val="00A82E01"/>
    <w:rsid w:val="00A94F06"/>
    <w:rsid w:val="00AA0277"/>
    <w:rsid w:val="00AA7C7D"/>
    <w:rsid w:val="00AC272C"/>
    <w:rsid w:val="00AC6C3C"/>
    <w:rsid w:val="00AD09B1"/>
    <w:rsid w:val="00AD7B70"/>
    <w:rsid w:val="00AE0AB0"/>
    <w:rsid w:val="00AF0873"/>
    <w:rsid w:val="00AF08B4"/>
    <w:rsid w:val="00B01731"/>
    <w:rsid w:val="00B021A8"/>
    <w:rsid w:val="00B226AB"/>
    <w:rsid w:val="00B37C74"/>
    <w:rsid w:val="00B63185"/>
    <w:rsid w:val="00B65567"/>
    <w:rsid w:val="00B66155"/>
    <w:rsid w:val="00B67D7E"/>
    <w:rsid w:val="00B7001B"/>
    <w:rsid w:val="00B752CA"/>
    <w:rsid w:val="00B776AA"/>
    <w:rsid w:val="00B844A1"/>
    <w:rsid w:val="00B847E1"/>
    <w:rsid w:val="00B86F19"/>
    <w:rsid w:val="00B90AED"/>
    <w:rsid w:val="00B95ADE"/>
    <w:rsid w:val="00B95CF7"/>
    <w:rsid w:val="00BA255A"/>
    <w:rsid w:val="00BB197A"/>
    <w:rsid w:val="00BB62CE"/>
    <w:rsid w:val="00BC29DB"/>
    <w:rsid w:val="00BC3431"/>
    <w:rsid w:val="00BC6DCD"/>
    <w:rsid w:val="00BD641E"/>
    <w:rsid w:val="00BD6E80"/>
    <w:rsid w:val="00BE2361"/>
    <w:rsid w:val="00BE3236"/>
    <w:rsid w:val="00BE3963"/>
    <w:rsid w:val="00BE470B"/>
    <w:rsid w:val="00BF7510"/>
    <w:rsid w:val="00BF75E3"/>
    <w:rsid w:val="00C15DF7"/>
    <w:rsid w:val="00C20B31"/>
    <w:rsid w:val="00C32B43"/>
    <w:rsid w:val="00C3484A"/>
    <w:rsid w:val="00C43F97"/>
    <w:rsid w:val="00C4493C"/>
    <w:rsid w:val="00C519AD"/>
    <w:rsid w:val="00C535D1"/>
    <w:rsid w:val="00C5380C"/>
    <w:rsid w:val="00C578CA"/>
    <w:rsid w:val="00C63A19"/>
    <w:rsid w:val="00C6597B"/>
    <w:rsid w:val="00C66981"/>
    <w:rsid w:val="00C874C2"/>
    <w:rsid w:val="00C97D7D"/>
    <w:rsid w:val="00CA42CB"/>
    <w:rsid w:val="00CA481B"/>
    <w:rsid w:val="00CA509A"/>
    <w:rsid w:val="00CB2C6F"/>
    <w:rsid w:val="00CB3346"/>
    <w:rsid w:val="00CC0A3D"/>
    <w:rsid w:val="00CE20C0"/>
    <w:rsid w:val="00CF05E4"/>
    <w:rsid w:val="00CF6F01"/>
    <w:rsid w:val="00D06B3E"/>
    <w:rsid w:val="00D151B3"/>
    <w:rsid w:val="00D3134A"/>
    <w:rsid w:val="00D36FE4"/>
    <w:rsid w:val="00D40131"/>
    <w:rsid w:val="00D42F15"/>
    <w:rsid w:val="00D50FA4"/>
    <w:rsid w:val="00D549BF"/>
    <w:rsid w:val="00D615CB"/>
    <w:rsid w:val="00D62232"/>
    <w:rsid w:val="00D6626A"/>
    <w:rsid w:val="00D8083D"/>
    <w:rsid w:val="00D80F73"/>
    <w:rsid w:val="00D813AD"/>
    <w:rsid w:val="00D815B1"/>
    <w:rsid w:val="00D8164C"/>
    <w:rsid w:val="00D83AEF"/>
    <w:rsid w:val="00D85668"/>
    <w:rsid w:val="00D906DA"/>
    <w:rsid w:val="00D951C6"/>
    <w:rsid w:val="00D96252"/>
    <w:rsid w:val="00D97EE4"/>
    <w:rsid w:val="00DA1F44"/>
    <w:rsid w:val="00DC2320"/>
    <w:rsid w:val="00DC26B4"/>
    <w:rsid w:val="00DC58EC"/>
    <w:rsid w:val="00DD4334"/>
    <w:rsid w:val="00DD586B"/>
    <w:rsid w:val="00DE0CD2"/>
    <w:rsid w:val="00E01DDD"/>
    <w:rsid w:val="00E0580E"/>
    <w:rsid w:val="00E07F74"/>
    <w:rsid w:val="00E1078C"/>
    <w:rsid w:val="00E11F40"/>
    <w:rsid w:val="00E22984"/>
    <w:rsid w:val="00E2588C"/>
    <w:rsid w:val="00E27093"/>
    <w:rsid w:val="00E31CD7"/>
    <w:rsid w:val="00E4246D"/>
    <w:rsid w:val="00E472F8"/>
    <w:rsid w:val="00E529B2"/>
    <w:rsid w:val="00E5471E"/>
    <w:rsid w:val="00E71480"/>
    <w:rsid w:val="00E736BF"/>
    <w:rsid w:val="00E85442"/>
    <w:rsid w:val="00E870EC"/>
    <w:rsid w:val="00E92B68"/>
    <w:rsid w:val="00E97281"/>
    <w:rsid w:val="00E97F15"/>
    <w:rsid w:val="00EA2B84"/>
    <w:rsid w:val="00EA3DD0"/>
    <w:rsid w:val="00ED0BBB"/>
    <w:rsid w:val="00ED207E"/>
    <w:rsid w:val="00ED2C09"/>
    <w:rsid w:val="00EE1D4F"/>
    <w:rsid w:val="00EF6C7D"/>
    <w:rsid w:val="00F003BF"/>
    <w:rsid w:val="00F16F86"/>
    <w:rsid w:val="00F27EA5"/>
    <w:rsid w:val="00F30E5D"/>
    <w:rsid w:val="00F81336"/>
    <w:rsid w:val="00F8341F"/>
    <w:rsid w:val="00F84108"/>
    <w:rsid w:val="00F84B5E"/>
    <w:rsid w:val="00F8536C"/>
    <w:rsid w:val="00F91C7D"/>
    <w:rsid w:val="00FA0CA6"/>
    <w:rsid w:val="00FA3513"/>
    <w:rsid w:val="00FB01BA"/>
    <w:rsid w:val="00FB2D6B"/>
    <w:rsid w:val="00FE3D47"/>
    <w:rsid w:val="00FE46F1"/>
    <w:rsid w:val="00FE50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CD6"/>
    <w:pPr>
      <w:ind w:left="720"/>
      <w:contextualSpacing/>
    </w:pPr>
  </w:style>
  <w:style w:type="table" w:styleId="a4">
    <w:name w:val="Table Grid"/>
    <w:basedOn w:val="a1"/>
    <w:uiPriority w:val="59"/>
    <w:rsid w:val="00A31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F542F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F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542F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D4334"/>
  </w:style>
  <w:style w:type="paragraph" w:styleId="aa">
    <w:name w:val="footer"/>
    <w:basedOn w:val="a"/>
    <w:link w:val="ab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D4334"/>
  </w:style>
  <w:style w:type="paragraph" w:customStyle="1" w:styleId="31">
    <w:name w:val="Основной текст с отступом 31"/>
    <w:basedOn w:val="a"/>
    <w:rsid w:val="00AE0AB0"/>
    <w:pPr>
      <w:suppressAutoHyphens/>
      <w:spacing w:after="0" w:line="360" w:lineRule="auto"/>
      <w:ind w:left="444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nonformat">
    <w:name w:val="consnonformat"/>
    <w:basedOn w:val="a"/>
    <w:rsid w:val="009C5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iPriority w:val="99"/>
    <w:semiHidden/>
    <w:unhideWhenUsed/>
    <w:rsid w:val="00830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rcssattr">
    <w:name w:val="mrcssattr"/>
    <w:basedOn w:val="a"/>
    <w:uiPriority w:val="99"/>
    <w:semiHidden/>
    <w:rsid w:val="00975B8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CD6"/>
    <w:pPr>
      <w:ind w:left="720"/>
      <w:contextualSpacing/>
    </w:pPr>
  </w:style>
  <w:style w:type="table" w:styleId="a4">
    <w:name w:val="Table Grid"/>
    <w:basedOn w:val="a1"/>
    <w:uiPriority w:val="59"/>
    <w:rsid w:val="00A31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F542F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F5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542F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D4334"/>
  </w:style>
  <w:style w:type="paragraph" w:styleId="aa">
    <w:name w:val="footer"/>
    <w:basedOn w:val="a"/>
    <w:link w:val="ab"/>
    <w:uiPriority w:val="99"/>
    <w:unhideWhenUsed/>
    <w:rsid w:val="00DD4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D4334"/>
  </w:style>
  <w:style w:type="paragraph" w:customStyle="1" w:styleId="31">
    <w:name w:val="Основной текст с отступом 31"/>
    <w:basedOn w:val="a"/>
    <w:rsid w:val="00AE0AB0"/>
    <w:pPr>
      <w:suppressAutoHyphens/>
      <w:spacing w:after="0" w:line="360" w:lineRule="auto"/>
      <w:ind w:left="444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nonformat">
    <w:name w:val="consnonformat"/>
    <w:basedOn w:val="a"/>
    <w:rsid w:val="009C5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iPriority w:val="99"/>
    <w:semiHidden/>
    <w:unhideWhenUsed/>
    <w:rsid w:val="00830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rcssattr">
    <w:name w:val="mrcssattr"/>
    <w:basedOn w:val="a"/>
    <w:uiPriority w:val="99"/>
    <w:semiHidden/>
    <w:rsid w:val="00975B8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34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BE667A-12BE-4E97-8656-E6F20A83C3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6</Pages>
  <Words>1837</Words>
  <Characters>10476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Халикова Светлана</cp:lastModifiedBy>
  <cp:revision>7</cp:revision>
  <cp:lastPrinted>2025-03-25T05:20:00Z</cp:lastPrinted>
  <dcterms:created xsi:type="dcterms:W3CDTF">2025-03-05T03:55:00Z</dcterms:created>
  <dcterms:modified xsi:type="dcterms:W3CDTF">2025-03-25T07:15:00Z</dcterms:modified>
</cp:coreProperties>
</file>